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8D02E" w14:textId="20FC14E4" w:rsidR="003A046D" w:rsidRDefault="004F39F0">
      <w:r>
        <w:t>Badania opinii mieszkańców</w:t>
      </w:r>
    </w:p>
    <w:p w14:paraId="6AA4516A" w14:textId="3CD448AB" w:rsidR="004F39F0" w:rsidRDefault="004F39F0"/>
    <w:p w14:paraId="36F496F2" w14:textId="171324DC" w:rsidR="004F39F0" w:rsidRDefault="004F39F0">
      <w:pPr>
        <w:rPr>
          <w:b/>
          <w:bCs/>
        </w:rPr>
      </w:pPr>
      <w:r w:rsidRPr="006C3BD8">
        <w:rPr>
          <w:b/>
          <w:bCs/>
        </w:rPr>
        <w:t xml:space="preserve">Atrakcyjność gospodarcza i turystyczna, jakość usług komunalnych, warunki dla rozwoju rolnictwa i przedsiębiorczości, oferta edukacyjna, usług zdrowotnych i rynkowych, sport, rekreacja, kultura, stan środowiska naturalnego – to tylko przykłady obszarów, na które bezpośredni i pośredni wpływ ma samorząd lokalny. Co o jakości i efektywności działań samorządów myślą mieszkańcy? </w:t>
      </w:r>
      <w:r>
        <w:rPr>
          <w:b/>
          <w:bCs/>
        </w:rPr>
        <w:t>Dowiemy się dzięki badaniom realizowanym przez Związek Miast Polskich</w:t>
      </w:r>
    </w:p>
    <w:p w14:paraId="5479C192" w14:textId="5E03D9F9" w:rsidR="004F39F0" w:rsidRDefault="004F39F0">
      <w:pPr>
        <w:rPr>
          <w:b/>
          <w:bCs/>
        </w:rPr>
      </w:pPr>
    </w:p>
    <w:p w14:paraId="03B400AD" w14:textId="67360DDD" w:rsidR="004F39F0" w:rsidRDefault="004F39F0" w:rsidP="004F39F0">
      <w:r>
        <w:t>Badania są częścią ogólnopolskiego projektu „</w:t>
      </w:r>
      <w:r w:rsidRPr="00256884">
        <w:rPr>
          <w:b/>
          <w:bCs/>
          <w:i/>
          <w:iCs/>
        </w:rPr>
        <w:t>Centrum Wsparcia Doradczego Plus</w:t>
      </w:r>
      <w:r>
        <w:t>”, który realizują Ministerstwo Funduszy i Polityki Regionalnej, Związek Miast Polskich i Fundacja Fundusz Współpracy. Ponad 300 gmin i 27 powiatów z całego kraju bierze udział w procesie diagnostyczno-doradczym, którego celem jest opracowanie rozwiązań wspierających miasta i gminy znajdujące się w trudnej sytuacji rozwojowej.</w:t>
      </w:r>
      <w:r>
        <w:t xml:space="preserve"> </w:t>
      </w:r>
    </w:p>
    <w:p w14:paraId="009174AF" w14:textId="1FBEC6E5" w:rsidR="004F39F0" w:rsidRDefault="004F39F0" w:rsidP="004F39F0">
      <w:r w:rsidRPr="008B04B3">
        <w:rPr>
          <w:i/>
          <w:iCs/>
        </w:rPr>
        <w:t>- Istotą projektu jest rozwój współpracy między samorządami lokalnymi – gminami, miastami i powiatami. Coraz bardziej widoczne są trwałe problemy związane z nierównomiernym rozwojem kraju i poszczególnych regionów, a większość tzw. zmarginalizowanych gmin nie jest w stanie poradzić sobie samodzielnie. Do przezwyciężenia problemów niezbędna jest współpraca</w:t>
      </w:r>
      <w:r>
        <w:t xml:space="preserve"> – mówi Justyna Wieczorkiewicz-Molendo, ekspertka Związku Miast Polskich.</w:t>
      </w:r>
    </w:p>
    <w:p w14:paraId="09F9326D" w14:textId="4FE7125C" w:rsidR="004F39F0" w:rsidRDefault="004F39F0" w:rsidP="004F39F0">
      <w:r>
        <w:t>Współpraca pomiędzy samorządami oparta będzie na wspólnych dokumentach strategicznych, które obejmować będą wieloletnie planowanie rozwoju na obszarach większych od pojedynczych miast i gmin. W tym celu samorządy zakwalifikowane do projektu CWD Plus zawarły porozumienia partnerskie, w ramach których zaplanują wspólne działania.</w:t>
      </w:r>
      <w:r>
        <w:t xml:space="preserve"> W naszym regionie </w:t>
      </w:r>
      <w:r w:rsidR="006A229F">
        <w:t xml:space="preserve">powstało Partnerstwo </w:t>
      </w:r>
      <w:r w:rsidR="0018217B">
        <w:t>samorządowe</w:t>
      </w:r>
      <w:r w:rsidR="006A229F">
        <w:t xml:space="preserve">, które </w:t>
      </w:r>
      <w:r>
        <w:t xml:space="preserve">utworzyły gminy </w:t>
      </w:r>
      <w:r w:rsidR="0018217B">
        <w:t>Łagów, Lubrza i Skąpe</w:t>
      </w:r>
      <w:r w:rsidR="006A229F">
        <w:t>.</w:t>
      </w:r>
    </w:p>
    <w:p w14:paraId="74E1003A" w14:textId="0B0B315D" w:rsidR="004F39F0" w:rsidRDefault="004F39F0" w:rsidP="004F39F0">
      <w:r>
        <w:t xml:space="preserve">Pierwszym etapem prac </w:t>
      </w:r>
      <w:r>
        <w:t>nad Strategią Partnerstwa są</w:t>
      </w:r>
      <w:r>
        <w:t xml:space="preserve"> badania diagnostyczne.</w:t>
      </w:r>
    </w:p>
    <w:p w14:paraId="655CD27A" w14:textId="77777777" w:rsidR="00774685" w:rsidRDefault="00774685" w:rsidP="00774685">
      <w:pPr>
        <w:rPr>
          <w:i/>
          <w:iCs/>
        </w:rPr>
      </w:pPr>
      <w:r w:rsidRPr="00233A71">
        <w:rPr>
          <w:i/>
          <w:iCs/>
        </w:rPr>
        <w:t>- Jednym z najważniejszych i najistotniejszych wyzwań, jakie stoją przed nami w tej chwili jest poznanie opinii mieszkańców</w:t>
      </w:r>
      <w:r>
        <w:t xml:space="preserve"> – mówi Piotr Jański ze Związku Miast Polskich – </w:t>
      </w:r>
      <w:r w:rsidRPr="008B04B3">
        <w:rPr>
          <w:i/>
          <w:iCs/>
        </w:rPr>
        <w:t xml:space="preserve">Rozpoczęliśmy </w:t>
      </w:r>
      <w:r>
        <w:t>c</w:t>
      </w:r>
      <w:r w:rsidRPr="00233A71">
        <w:rPr>
          <w:i/>
          <w:iCs/>
        </w:rPr>
        <w:t>ykl badań, których wyniki stanowić będą fundament diagnozy obszaru Partnerstwa</w:t>
      </w:r>
      <w:r>
        <w:rPr>
          <w:i/>
          <w:iCs/>
        </w:rPr>
        <w:t>, a więc wyznaczą kierunek całości prowadzonych przez nas wspólnie dalszych prac.</w:t>
      </w:r>
    </w:p>
    <w:p w14:paraId="47716C84" w14:textId="7E6FBF42" w:rsidR="00774685" w:rsidRDefault="00774685" w:rsidP="004F39F0">
      <w:r w:rsidRPr="00774685">
        <w:t>Badania odbywać się będą w formie ankiet elektronicznych, dostępnych na stronach internetowych poszczególnych samorządów. Formularz ankietowy liczy trzynaście pozycji, m.in. pytania o poziom usług publicznych, przyzwyczajenia transportowe czy potrzeby inwestycyjne gminy, w której mieszkamy. Całe badanie jest anonimowe, a podmiotem przeprowadzającym ankiety jest Związek Miast Polskich.</w:t>
      </w:r>
    </w:p>
    <w:p w14:paraId="1D309627" w14:textId="77777777" w:rsidR="00774685" w:rsidRDefault="00774685" w:rsidP="00774685">
      <w:pPr>
        <w:rPr>
          <w:i/>
          <w:iCs/>
        </w:rPr>
      </w:pPr>
      <w:r>
        <w:t xml:space="preserve">Szczególny tryb badań dotyczy młodzieży uczącej się w szkołach ponadpodstawowych. </w:t>
      </w:r>
      <w:r w:rsidRPr="00233A71">
        <w:rPr>
          <w:i/>
          <w:iCs/>
        </w:rPr>
        <w:t>- Jednym z kryteriów decydujących o udziale w projekcie CWD była trudna sytuacja społeczna i demograficzna danego obszaru, na którą składa się m.in. rosnąca migracja młodzieży</w:t>
      </w:r>
      <w:r>
        <w:t xml:space="preserve"> – mówi Krzysztof Koman ze Związku Miast Polskich – </w:t>
      </w:r>
      <w:r w:rsidRPr="00233A71">
        <w:rPr>
          <w:i/>
          <w:iCs/>
        </w:rPr>
        <w:t xml:space="preserve">Chcemy poznać opinie młodych ludzi na temat ich miejsca zamieszkania, ale też planów na przyszłość. </w:t>
      </w:r>
      <w:r>
        <w:rPr>
          <w:i/>
          <w:iCs/>
        </w:rPr>
        <w:t>ZMP od blisko trzech lat realizuje podobne badania na terenie całego kraju</w:t>
      </w:r>
      <w:r w:rsidRPr="00233A71">
        <w:rPr>
          <w:i/>
          <w:iCs/>
        </w:rPr>
        <w:t xml:space="preserve">, a ich wyniki były niejednokrotnie olbrzymim zaskoczeniem dla samorządów, nauczycieli i rodziców. </w:t>
      </w:r>
    </w:p>
    <w:p w14:paraId="6BFD175A" w14:textId="77777777" w:rsidR="00774685" w:rsidRDefault="00774685" w:rsidP="00774685">
      <w:r>
        <w:t xml:space="preserve">Szczegółowe informacje dotyczące projektu Centrum Wsparcia Doradczego Plus dostępne są na stronach internetowych </w:t>
      </w:r>
      <w:hyperlink r:id="rId4" w:history="1">
        <w:r w:rsidRPr="00270F26">
          <w:rPr>
            <w:rStyle w:val="Hipercze"/>
          </w:rPr>
          <w:t>www.cwd.info.pl</w:t>
        </w:r>
      </w:hyperlink>
      <w:r>
        <w:t xml:space="preserve"> oraz </w:t>
      </w:r>
      <w:hyperlink r:id="rId5" w:history="1">
        <w:r w:rsidRPr="00270F26">
          <w:rPr>
            <w:rStyle w:val="Hipercze"/>
          </w:rPr>
          <w:t>www.zmp.poznan.pl</w:t>
        </w:r>
      </w:hyperlink>
      <w:r>
        <w:t xml:space="preserve">. </w:t>
      </w:r>
    </w:p>
    <w:p w14:paraId="20093B31" w14:textId="77777777" w:rsidR="00774685" w:rsidRDefault="00774685" w:rsidP="004F39F0"/>
    <w:p w14:paraId="54CE20CA" w14:textId="77777777" w:rsidR="004F39F0" w:rsidRDefault="004F39F0"/>
    <w:sectPr w:rsidR="004F3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9F0"/>
    <w:rsid w:val="0018217B"/>
    <w:rsid w:val="003A046D"/>
    <w:rsid w:val="003D10E1"/>
    <w:rsid w:val="004F39F0"/>
    <w:rsid w:val="006A229F"/>
    <w:rsid w:val="006A2877"/>
    <w:rsid w:val="00774685"/>
    <w:rsid w:val="00B3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75DA5"/>
  <w15:chartTrackingRefBased/>
  <w15:docId w15:val="{52286E61-251F-4854-85C1-F0CB55C90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4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mp.poznan.pl" TargetMode="External"/><Relationship Id="rId4" Type="http://schemas.openxmlformats.org/officeDocument/2006/relationships/hyperlink" Target="http://www.cwd.inf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Koman</dc:creator>
  <cp:keywords/>
  <dc:description/>
  <cp:lastModifiedBy>Krzysztof Koman</cp:lastModifiedBy>
  <cp:revision>2</cp:revision>
  <dcterms:created xsi:type="dcterms:W3CDTF">2022-07-08T09:40:00Z</dcterms:created>
  <dcterms:modified xsi:type="dcterms:W3CDTF">2022-07-08T09:40:00Z</dcterms:modified>
</cp:coreProperties>
</file>