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E" w:rsidRPr="00D5631F" w:rsidRDefault="00E66C29" w:rsidP="0034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"http://lubuskie.pl/strona-glowna/zalatw-sprawe/menu-edukacja/lubuskie-talenty-program-stypendialny/ 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34186E" w:rsidRPr="00E66C29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http://lubuskie.pl/strona-glowna/zalatw-sprawe/menu-edukacja/lubuskie-talenty-program-stypendialny/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4186E" w:rsidRDefault="0034186E" w:rsidP="00D563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5631F" w:rsidRPr="00D5631F" w:rsidRDefault="00D5631F" w:rsidP="00D563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dotyczące terminu naboru wniosków w roku szkolnym 2019/2020</w:t>
      </w:r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Państwo,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przyjemnością informujemy, że Zarząd Województwa Lubuskiego Uchwałą nr 58/924/19 z dnia 15 października 2019 roku wyznaczył termin naboru wniosków o przyznanie stypendium w ramach projektu </w:t>
      </w:r>
      <w:r w:rsidRPr="00D563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Lubuskie Talenty – Program Stypendialny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zatwierdził wzory dokumentów niezbędnych do jego realizacji.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naboru został ustalony na okres</w:t>
      </w: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 21 października 2019 r. do 8 listopada 2019 r.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Uczniowie/uczennice zainteresowani/</w:t>
      </w:r>
      <w:proofErr w:type="spellStart"/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otrzymaniem stypendium, spełniający/ce kryteria określone w </w:t>
      </w:r>
      <w:r w:rsidRPr="00D563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Regulaminie przyznawania stypendiów Lubuskie Talenty – Program Stypendialny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, mogą składać wnioski (wraz z załącznikami) osobiście lub wysłać na jeden z poniższych adresów z dopiskiem „LUBUSKIE TALENTY – PROGRAM STYPENDIALNY”:</w:t>
      </w:r>
    </w:p>
    <w:bookmarkEnd w:id="0"/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◄ Kancelarii Urzędu Marszałkowskiego Województwa Lubuskiego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Zielonej </w:t>
      </w:r>
      <w:proofErr w:type="spellStart"/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Górze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,ul</w:t>
      </w:r>
      <w:proofErr w:type="spellEnd"/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. Podgórna 7, 65-057 Zielona Góra;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◄ Delegatury Urzędu Marszałkowskiego Województwa Lubuskiego w Gorzowie Wielkopolskim, ul. Ignacego Mościckiego 6, 66-400 Gorzów Wielkopolskim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Datą złożenia wniosku o przyznanie stypendium jest data wpływu wniosku do jednego z miejsc wskazanych powyżej. Zgodnie z obowiązującym </w:t>
      </w:r>
      <w:r w:rsidRPr="00D563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Regulaminem przyznawania stypendiów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złożone po 8 listopada 2019 r. nie będą podlegały rozpatrzeniu.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niezbędne do spełnienia, aby uzyskać stypendium to: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  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uczęszczanie do szkoły podstawowej lub liceum ogólnokształcącego (publicznego lub niepublicznego o uprawnieniach szkoły publicznej) na terenie województwa lubuskiego;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    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z przedmiotów kierunkowych na zakończenie poprzedniego roku szkolnego (tj. 2018/2019) średniej ocen na poziomie co najmniej 5,00;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c)      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 zakończenie poprzedniego roku szkolnego (tj. 2018/2019) średniej ocen ze wszystkich przedmiotów na poziomie co najmniej 5,00;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d)    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niepobieranie innego stypendium na cele edukacyjne, finansowanego lub współfinansowanego ze środków Unii Europejskiej oraz stypendium Marszałka Województwa Lubuskiego z przedmiotów </w:t>
      </w:r>
      <w:proofErr w:type="spellStart"/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przyrodniczych, ICT, języków obcych na mocy uchwały XXV/228/2008 Sejmiku Województwa Lubuskiego z dnia 30 czerwca 2008 roku w sprawie udzielania stypendiów naukowych twórczych i artystycznych dla uczniów z terenu Województwa Lubuskiego.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Uwaga! Stypendium może uzyskać jedynie osoba, która bezwarunkowo spełnia wszystkie kryteria wskazane powyżej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. Zakłada się przyznanie stypendium dla 260 uczniów/uczennic. Lista rankingowa, po zatwierdzeniu przez Zarząd Województwa Lubuskiego, zostanie opublikowana w Biuletynie Informacji Publicznej Województwa Lubuskiego.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punkty można uzyskać, spełniając co najmniej jedno z kryteriów dodatkowych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zdobycie w okresie dwóch lat szkolnych poprzedzających rok szkolny 2019/2020, tytułu laureata i/lub finalisty konkursu i/lub olimpiady z przedmiotów kierunkowymi;     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posiadanie przez ucznia/uczennicę ubiegającego/ą się o stypendium aktualnego orzeczenia o niepełnosprawności lub orzeczenia o stopniu niepełnosprawności;           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status rodziny wielodzietnej ucznia/uczennicy ubiegającego/ej się o stypendium.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są przyznawane na okres trwania zajęć dydaktyczno-wychowawczych w szkole w roku szkolnym 2019/2020. Uczniowie zakwalifikowani do udziału w projekcie, przez cały okres pobierania stypendium (tj. od września 2019 r. do czerwca 2020 r.) podlegają opiece dydaktycznej sprawowanej przez nauczycieli, pedagogów szkolnych lub doradców zawodowych, zatrudnionych w ich szkołach. Zgodnie z postanowieniami obecnie obowiązującego </w:t>
      </w:r>
      <w:r w:rsidRPr="00D563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 przyznawania stypendiów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, jeden opiekun może objąć opieką dydaktyczną nie więcej niż siedmiu uczniów.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wszystkich o szczegółowe zapoznanie się z </w:t>
      </w:r>
      <w:r w:rsidRPr="00D563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Regulaminem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pozostałą dokumentacją projektową.</w:t>
      </w:r>
    </w:p>
    <w:p w:rsidR="00D5631F" w:rsidRPr="00D5631F" w:rsidRDefault="00E66C29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D5631F" w:rsidRPr="00D56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 przyznawania stypendiów w ramach projektu „Lubuskie Talenty – Program Stypendialny”</w:t>
        </w:r>
      </w:hyperlink>
    </w:p>
    <w:p w:rsidR="00D5631F" w:rsidRPr="00D5631F" w:rsidRDefault="00E66C29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D5631F" w:rsidRPr="00D56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zmieniająca regulamin.</w:t>
        </w:r>
      </w:hyperlink>
      <w:r w:rsidR="00D5631F"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niezbędne do ubiegania się o pomoc stypendialną to: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DOTYCZĄCE STYPENDYSTY</w:t>
      </w:r>
    </w:p>
    <w:p w:rsidR="00D5631F" w:rsidRPr="00D5631F" w:rsidRDefault="00E66C29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5631F" w:rsidRPr="00D56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przyznanie stypendium</w:t>
        </w:r>
      </w:hyperlink>
    </w:p>
    <w:p w:rsidR="00D5631F" w:rsidRPr="00D5631F" w:rsidRDefault="00E66C29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5631F" w:rsidRPr="00D56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Indywidualny Plan Rozwoju Edukacyjnego</w:t>
        </w:r>
      </w:hyperlink>
    </w:p>
    <w:p w:rsidR="00D5631F" w:rsidRPr="00D5631F" w:rsidRDefault="00E66C29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D5631F" w:rsidRPr="00D56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Katalog celów i rezultatów - przykłady</w:t>
        </w:r>
      </w:hyperlink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świadectwo szkolne wydane na zakończenie roku szkolnego 2018/2019.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DOTYCZĄCE OPIEKUNA</w:t>
      </w:r>
    </w:p>
    <w:p w:rsidR="00D5631F" w:rsidRPr="00D5631F" w:rsidRDefault="00E66C29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D5631F" w:rsidRPr="00D56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Sprawozdanie z IPRE</w:t>
        </w:r>
      </w:hyperlink>
    </w:p>
    <w:p w:rsidR="00D5631F" w:rsidRPr="00D5631F" w:rsidRDefault="00E66C29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5631F" w:rsidRPr="00D56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ewidencji czasu pracy </w:t>
        </w:r>
      </w:hyperlink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POZOSTAŁE DOKUMENTY:</w:t>
      </w:r>
    </w:p>
    <w:p w:rsidR="00D5631F" w:rsidRPr="00D5631F" w:rsidRDefault="00E66C29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D5631F" w:rsidRPr="00D56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Karta oceny formalnej i merytorycznej</w:t>
        </w:r>
      </w:hyperlink>
    </w:p>
    <w:p w:rsidR="00D5631F" w:rsidRPr="00D5631F" w:rsidRDefault="00E66C29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D5631F" w:rsidRPr="00D56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konkursów i olimpiad przedmiotowych</w:t>
        </w:r>
      </w:hyperlink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poniesione od początku trwania roku szkolnego 2019/2020 ( tj. od września) będą uznane za wydatki kwalifikowalne. W związku z tym, bardzo prosimy o zbieranie wszystkich rachunków dotyczących rozwoju ucznia, które będzie można przedstawić w planie wydatkowania stypendium.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6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Szcegółowe</w:t>
      </w:r>
      <w:proofErr w:type="spellEnd"/>
      <w:r w:rsidRPr="00D56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informację uzyskają Państwo w Wydziale Projektów Społecznych Departamentu Infrastruktury Społecznej UMWL pod numerem </w:t>
      </w:r>
      <w:r w:rsidRPr="00D56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68 45 65 550</w:t>
      </w:r>
      <w:r w:rsidRPr="00D56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D5631F" w:rsidRPr="00D5631F" w:rsidRDefault="00D5631F" w:rsidP="00D5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31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AD9E88" wp14:editId="01A7B0C2">
            <wp:extent cx="6667500" cy="571500"/>
            <wp:effectExtent l="0" t="0" r="0" b="0"/>
            <wp:docPr id="1" name="Obraz 1" descr="http://lubuskie.pl/uploads/DS/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uskie.pl/uploads/DS/logotyp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CF" w:rsidRDefault="00C804CF"/>
    <w:p w:rsidR="00E66C29" w:rsidRDefault="00E66C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C29" w:rsidRDefault="00E66C29"/>
    <w:sectPr w:rsidR="00E6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1F"/>
    <w:rsid w:val="0034186E"/>
    <w:rsid w:val="00C804CF"/>
    <w:rsid w:val="00D5631F"/>
    <w:rsid w:val="00E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6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6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uskie.pl/uploads/DS/Indywidualny%20Program%20Rozowju%20Edukacyjnego%20(1).docx" TargetMode="External"/><Relationship Id="rId13" Type="http://schemas.openxmlformats.org/officeDocument/2006/relationships/hyperlink" Target="http://lubuskie.pl/uploads/DS/Wykaz%20%20konkurs&#243;w%20i%20olimpiad%20przedmiotowy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buskie.pl/uploads/DS/Wniosek%20o%20przyznanie%20stypendiumM.docx" TargetMode="External"/><Relationship Id="rId12" Type="http://schemas.openxmlformats.org/officeDocument/2006/relationships/hyperlink" Target="http://lubuskie.pl/uploads/DS/Karta%20oceny%20formalnej%20i%20merytorycznej%20wniosku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ubuskie.pl/uploads/DS/Uchwa&#322;a%20zmieniaj&#261;ca%20regulamin.pdf" TargetMode="External"/><Relationship Id="rId11" Type="http://schemas.openxmlformats.org/officeDocument/2006/relationships/hyperlink" Target="http://lubuskie.pl/uploads/DS/Ewidencja%20czasu%20pracy.docx" TargetMode="External"/><Relationship Id="rId5" Type="http://schemas.openxmlformats.org/officeDocument/2006/relationships/hyperlink" Target="http://lubuskie.pl/uploads/DS/Regulamin%20Lubuskie%20Talent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ubuskie.pl/uploads/DS/Sprawozdanie%20z%20Indywidualnego%20Planu%20Rozoju%20Edukacyjneg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buskie.pl/uploads/DS/Katalog%20cel&#243;w%20i%20rezultat&#243;w%20-%20przyk&#322;ady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Ogłoszenie dotyczące terminu naboru wniosków w roku szkolnym 2019/2020</vt:lpstr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Oświata - UG Skąpe - Anna Cieplicka</dc:creator>
  <cp:lastModifiedBy>Oświata - UG Skąpe - Anna Cieplicka</cp:lastModifiedBy>
  <cp:revision>3</cp:revision>
  <cp:lastPrinted>2019-10-25T05:22:00Z</cp:lastPrinted>
  <dcterms:created xsi:type="dcterms:W3CDTF">2019-10-25T05:21:00Z</dcterms:created>
  <dcterms:modified xsi:type="dcterms:W3CDTF">2019-10-25T06:45:00Z</dcterms:modified>
</cp:coreProperties>
</file>