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AF" w:rsidRDefault="00E312AF" w:rsidP="00E312A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</w:t>
      </w:r>
    </w:p>
    <w:p w:rsidR="00E312AF" w:rsidRPr="00AB0C52" w:rsidRDefault="00E312AF" w:rsidP="00E312A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B0C52">
        <w:rPr>
          <w:rFonts w:ascii="Arial" w:hAnsi="Arial" w:cs="Arial"/>
          <w:b/>
          <w:sz w:val="24"/>
          <w:szCs w:val="24"/>
        </w:rPr>
        <w:t>UCHWAŁA Nr ……….</w:t>
      </w:r>
    </w:p>
    <w:p w:rsidR="00E312AF" w:rsidRPr="00AB0C52" w:rsidRDefault="00E312AF" w:rsidP="00E312A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B0C52">
        <w:rPr>
          <w:rFonts w:ascii="Arial" w:hAnsi="Arial" w:cs="Arial"/>
          <w:b/>
          <w:sz w:val="24"/>
          <w:szCs w:val="24"/>
        </w:rPr>
        <w:t>Rady Gminy Skąpe</w:t>
      </w:r>
    </w:p>
    <w:p w:rsidR="00E312AF" w:rsidRPr="00AB0C52" w:rsidRDefault="00E312AF" w:rsidP="00E312A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B0C52">
        <w:rPr>
          <w:rFonts w:ascii="Arial" w:hAnsi="Arial" w:cs="Arial"/>
          <w:b/>
          <w:sz w:val="24"/>
          <w:szCs w:val="24"/>
        </w:rPr>
        <w:t>z dnia ………</w:t>
      </w:r>
    </w:p>
    <w:p w:rsidR="00E312AF" w:rsidRPr="005D7EF3" w:rsidRDefault="00E312AF" w:rsidP="00E312AF">
      <w:pPr>
        <w:jc w:val="center"/>
        <w:rPr>
          <w:rFonts w:ascii="Arial" w:hAnsi="Arial" w:cs="Arial"/>
          <w:sz w:val="24"/>
          <w:szCs w:val="24"/>
        </w:rPr>
      </w:pPr>
    </w:p>
    <w:p w:rsidR="00E312AF" w:rsidRPr="005D7EF3" w:rsidRDefault="00E312AF" w:rsidP="00E312AF">
      <w:pPr>
        <w:jc w:val="center"/>
        <w:rPr>
          <w:rFonts w:ascii="Arial" w:hAnsi="Arial" w:cs="Arial"/>
          <w:b/>
          <w:sz w:val="24"/>
          <w:szCs w:val="24"/>
        </w:rPr>
      </w:pPr>
      <w:r w:rsidRPr="005D7EF3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wykazu kąpielisk na terenie Gminy Skąpe w 2020 roku</w:t>
      </w:r>
    </w:p>
    <w:p w:rsidR="00E312AF" w:rsidRPr="00B80B58" w:rsidRDefault="00E312AF" w:rsidP="00E312AF">
      <w:pPr>
        <w:rPr>
          <w:rFonts w:ascii="Arial" w:hAnsi="Arial" w:cs="Arial"/>
          <w:i/>
          <w:sz w:val="20"/>
          <w:szCs w:val="20"/>
        </w:rPr>
      </w:pPr>
    </w:p>
    <w:p w:rsidR="00E312AF" w:rsidRPr="00B80B58" w:rsidRDefault="00E312AF" w:rsidP="00E312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80B58">
        <w:rPr>
          <w:rFonts w:ascii="Arial" w:hAnsi="Arial" w:cs="Arial"/>
          <w:i/>
          <w:sz w:val="20"/>
          <w:szCs w:val="20"/>
        </w:rPr>
        <w:t xml:space="preserve">Na podstawie art. </w:t>
      </w:r>
      <w:r>
        <w:rPr>
          <w:rFonts w:ascii="Arial" w:hAnsi="Arial" w:cs="Arial"/>
          <w:i/>
          <w:sz w:val="20"/>
          <w:szCs w:val="20"/>
        </w:rPr>
        <w:t>37</w:t>
      </w:r>
      <w:r w:rsidRPr="00B80B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ust. 2 </w:t>
      </w:r>
      <w:r w:rsidRPr="00B80B58">
        <w:rPr>
          <w:rFonts w:ascii="Arial" w:hAnsi="Arial" w:cs="Arial"/>
          <w:i/>
          <w:sz w:val="20"/>
          <w:szCs w:val="20"/>
        </w:rPr>
        <w:t xml:space="preserve">ustawy  dnia  </w:t>
      </w:r>
      <w:r>
        <w:rPr>
          <w:rFonts w:ascii="Arial" w:hAnsi="Arial" w:cs="Arial"/>
          <w:i/>
          <w:sz w:val="20"/>
          <w:szCs w:val="20"/>
        </w:rPr>
        <w:t>20 lipca 2017r. Prawo wodne</w:t>
      </w:r>
      <w:r w:rsidRPr="00B80B58">
        <w:rPr>
          <w:rFonts w:ascii="Arial" w:hAnsi="Arial" w:cs="Arial"/>
          <w:i/>
          <w:sz w:val="20"/>
          <w:szCs w:val="20"/>
        </w:rPr>
        <w:t xml:space="preserve"> (Dz. U. </w:t>
      </w:r>
      <w:r>
        <w:rPr>
          <w:rFonts w:ascii="Arial" w:hAnsi="Arial" w:cs="Arial"/>
          <w:i/>
          <w:sz w:val="20"/>
          <w:szCs w:val="20"/>
        </w:rPr>
        <w:t>z 2018 r.</w:t>
      </w:r>
      <w:r w:rsidRPr="00B80B58">
        <w:rPr>
          <w:rFonts w:ascii="Arial" w:hAnsi="Arial" w:cs="Arial"/>
          <w:i/>
          <w:sz w:val="20"/>
          <w:szCs w:val="20"/>
        </w:rPr>
        <w:t xml:space="preserve"> poz. </w:t>
      </w:r>
      <w:r>
        <w:rPr>
          <w:rFonts w:ascii="Arial" w:hAnsi="Arial" w:cs="Arial"/>
          <w:i/>
          <w:sz w:val="20"/>
          <w:szCs w:val="20"/>
        </w:rPr>
        <w:t xml:space="preserve">2268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</w:t>
      </w:r>
      <w:r w:rsidRPr="00B80B58">
        <w:rPr>
          <w:rFonts w:ascii="Arial" w:hAnsi="Arial" w:cs="Arial"/>
          <w:i/>
          <w:sz w:val="20"/>
          <w:szCs w:val="20"/>
        </w:rPr>
        <w:t xml:space="preserve">) </w:t>
      </w:r>
      <w:r w:rsidRPr="00B80B58">
        <w:rPr>
          <w:rFonts w:ascii="Arial" w:hAnsi="Arial" w:cs="Arial"/>
          <w:b/>
          <w:bCs/>
          <w:i/>
          <w:iCs/>
          <w:sz w:val="20"/>
          <w:szCs w:val="20"/>
        </w:rPr>
        <w:t>uchwala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się</w:t>
      </w:r>
      <w:r w:rsidRPr="00B80B58">
        <w:rPr>
          <w:rFonts w:ascii="Arial" w:hAnsi="Arial" w:cs="Arial"/>
          <w:b/>
          <w:bCs/>
          <w:i/>
          <w:iCs/>
          <w:sz w:val="20"/>
          <w:szCs w:val="20"/>
        </w:rPr>
        <w:t xml:space="preserve">, co następuje:  </w:t>
      </w:r>
    </w:p>
    <w:p w:rsidR="00E312AF" w:rsidRDefault="00E312AF" w:rsidP="00E312AF">
      <w:pPr>
        <w:pStyle w:val="Nagwek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E312AF" w:rsidRPr="005D7EF3" w:rsidRDefault="00E312AF" w:rsidP="00E312AF">
      <w:pPr>
        <w:pStyle w:val="Nagwek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E312AF" w:rsidRDefault="00E312AF" w:rsidP="00E312AF">
      <w:pPr>
        <w:jc w:val="both"/>
        <w:rPr>
          <w:rFonts w:ascii="Arial" w:hAnsi="Arial" w:cs="Arial"/>
          <w:sz w:val="24"/>
          <w:szCs w:val="24"/>
        </w:rPr>
      </w:pPr>
      <w:r w:rsidRPr="005D7EF3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Określa się wykaz kąpielisk na terenie Gminy Skąpe:</w:t>
      </w:r>
    </w:p>
    <w:p w:rsidR="00E312AF" w:rsidRPr="001B03D6" w:rsidRDefault="00E312AF" w:rsidP="00E312AF">
      <w:pPr>
        <w:pStyle w:val="Akapitzlist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1B03D6">
        <w:rPr>
          <w:rFonts w:ascii="Arial" w:hAnsi="Arial" w:cs="Arial"/>
          <w:sz w:val="24"/>
          <w:szCs w:val="24"/>
        </w:rPr>
        <w:t xml:space="preserve">Kąpielisko Plaża Gminna Niesulice 1, położone w Niesulicach </w:t>
      </w:r>
      <w:r>
        <w:rPr>
          <w:rFonts w:ascii="Arial" w:hAnsi="Arial" w:cs="Arial"/>
          <w:sz w:val="24"/>
          <w:szCs w:val="24"/>
        </w:rPr>
        <w:t xml:space="preserve">przy </w:t>
      </w:r>
      <w:r w:rsidRPr="001B03D6">
        <w:rPr>
          <w:rFonts w:ascii="Arial" w:hAnsi="Arial" w:cs="Arial"/>
          <w:sz w:val="24"/>
          <w:szCs w:val="24"/>
        </w:rPr>
        <w:t xml:space="preserve">dz. </w:t>
      </w:r>
      <w:proofErr w:type="spellStart"/>
      <w:r w:rsidRPr="001B03D6">
        <w:rPr>
          <w:rFonts w:ascii="Arial" w:hAnsi="Arial" w:cs="Arial"/>
          <w:sz w:val="24"/>
          <w:szCs w:val="24"/>
        </w:rPr>
        <w:t>ewid</w:t>
      </w:r>
      <w:proofErr w:type="spellEnd"/>
      <w:r w:rsidRPr="001B03D6">
        <w:rPr>
          <w:rFonts w:ascii="Arial" w:hAnsi="Arial" w:cs="Arial"/>
          <w:sz w:val="24"/>
          <w:szCs w:val="24"/>
        </w:rPr>
        <w:t>. nr 1/4, obręb Przełazy, gm. Lubrza.</w:t>
      </w:r>
    </w:p>
    <w:p w:rsidR="00E312AF" w:rsidRDefault="00E312AF" w:rsidP="00E312AF">
      <w:pPr>
        <w:pStyle w:val="Akapitzlist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883317">
        <w:rPr>
          <w:rFonts w:ascii="Arial" w:hAnsi="Arial" w:cs="Arial"/>
          <w:sz w:val="24"/>
          <w:szCs w:val="24"/>
        </w:rPr>
        <w:t xml:space="preserve">Kąpielisko Plaża Gminna Niesulice </w:t>
      </w:r>
      <w:r>
        <w:rPr>
          <w:rFonts w:ascii="Arial" w:hAnsi="Arial" w:cs="Arial"/>
          <w:sz w:val="24"/>
          <w:szCs w:val="24"/>
        </w:rPr>
        <w:t xml:space="preserve">2, położone w Niesulicach przy </w:t>
      </w:r>
      <w:r w:rsidRPr="00883317">
        <w:rPr>
          <w:rFonts w:ascii="Arial" w:hAnsi="Arial" w:cs="Arial"/>
          <w:sz w:val="24"/>
          <w:szCs w:val="24"/>
        </w:rPr>
        <w:t xml:space="preserve">dz. </w:t>
      </w:r>
      <w:proofErr w:type="spellStart"/>
      <w:r w:rsidRPr="00883317">
        <w:rPr>
          <w:rFonts w:ascii="Arial" w:hAnsi="Arial" w:cs="Arial"/>
          <w:sz w:val="24"/>
          <w:szCs w:val="24"/>
        </w:rPr>
        <w:t>ewid</w:t>
      </w:r>
      <w:proofErr w:type="spellEnd"/>
      <w:r w:rsidRPr="00883317">
        <w:rPr>
          <w:rFonts w:ascii="Arial" w:hAnsi="Arial" w:cs="Arial"/>
          <w:sz w:val="24"/>
          <w:szCs w:val="24"/>
        </w:rPr>
        <w:t>. n</w:t>
      </w:r>
      <w:r>
        <w:rPr>
          <w:rFonts w:ascii="Arial" w:hAnsi="Arial" w:cs="Arial"/>
          <w:sz w:val="24"/>
          <w:szCs w:val="24"/>
        </w:rPr>
        <w:t>r 145/18, obręb Niesulice, gm.</w:t>
      </w:r>
      <w:r w:rsidRPr="00883317">
        <w:rPr>
          <w:rFonts w:ascii="Arial" w:hAnsi="Arial" w:cs="Arial"/>
          <w:sz w:val="24"/>
          <w:szCs w:val="24"/>
        </w:rPr>
        <w:t xml:space="preserve"> Skąpe</w:t>
      </w:r>
      <w:r>
        <w:rPr>
          <w:rFonts w:ascii="Arial" w:hAnsi="Arial" w:cs="Arial"/>
          <w:sz w:val="24"/>
          <w:szCs w:val="24"/>
        </w:rPr>
        <w:t>.</w:t>
      </w:r>
      <w:r w:rsidRPr="00883317">
        <w:rPr>
          <w:rFonts w:ascii="Arial" w:hAnsi="Arial" w:cs="Arial"/>
          <w:sz w:val="24"/>
          <w:szCs w:val="24"/>
        </w:rPr>
        <w:t xml:space="preserve"> </w:t>
      </w:r>
    </w:p>
    <w:p w:rsidR="00E312AF" w:rsidRDefault="00E312AF" w:rsidP="00E312AF">
      <w:pPr>
        <w:tabs>
          <w:tab w:val="righ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§ 2. 1. </w:t>
      </w:r>
      <w:r>
        <w:rPr>
          <w:rFonts w:ascii="Arial" w:hAnsi="Arial" w:cs="Arial"/>
          <w:sz w:val="24"/>
          <w:szCs w:val="24"/>
        </w:rPr>
        <w:t>Ustala się wykaz</w:t>
      </w:r>
      <w:r w:rsidRPr="00BF29FD">
        <w:rPr>
          <w:rFonts w:ascii="Open Sans" w:hAnsi="Open Sans"/>
          <w:color w:val="333333"/>
          <w:shd w:val="clear" w:color="auto" w:fill="FFFFFF"/>
        </w:rPr>
        <w:t xml:space="preserve"> </w:t>
      </w:r>
      <w:r w:rsidRPr="00BF29FD">
        <w:rPr>
          <w:rFonts w:ascii="Arial" w:hAnsi="Arial" w:cs="Arial"/>
          <w:sz w:val="24"/>
          <w:szCs w:val="24"/>
          <w:shd w:val="clear" w:color="auto" w:fill="FFFFFF"/>
        </w:rPr>
        <w:t>wydzielonych fragmentów wód powierzchniowych, na których planuje utworzyć kąpieliska, dla których organizatorem jest Gmina Skąpe:</w:t>
      </w:r>
    </w:p>
    <w:p w:rsidR="00E312AF" w:rsidRPr="001B03D6" w:rsidRDefault="00E312AF" w:rsidP="00E312AF">
      <w:pPr>
        <w:pStyle w:val="Akapitzlist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1B03D6">
        <w:rPr>
          <w:rFonts w:ascii="Arial" w:hAnsi="Arial" w:cs="Arial"/>
          <w:sz w:val="24"/>
          <w:szCs w:val="24"/>
        </w:rPr>
        <w:t>Wydzielony fragment wód powierzchniowych - Kąpielisko Plaża Gminna Niesulice 1, zgodnie z załącznikiem nr 1 do niniejszej uchwały.</w:t>
      </w:r>
    </w:p>
    <w:p w:rsidR="00E312AF" w:rsidRDefault="00E312AF" w:rsidP="00E312AF">
      <w:pPr>
        <w:pStyle w:val="Akapitzlist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Wydzielony fragment wód powierzchniowych - </w:t>
      </w:r>
      <w:r w:rsidRPr="003D6C56">
        <w:rPr>
          <w:rFonts w:ascii="Arial" w:hAnsi="Arial" w:cs="Arial"/>
          <w:sz w:val="24"/>
          <w:szCs w:val="24"/>
        </w:rPr>
        <w:t>Kąpielisko Plaża Gminna Niesu</w:t>
      </w:r>
      <w:r>
        <w:rPr>
          <w:rFonts w:ascii="Arial" w:hAnsi="Arial" w:cs="Arial"/>
          <w:sz w:val="24"/>
          <w:szCs w:val="24"/>
        </w:rPr>
        <w:t>lice 2, zgodnie z załącznikiem nr 2 do niniejszej uchwały.</w:t>
      </w:r>
    </w:p>
    <w:p w:rsidR="00E312AF" w:rsidRPr="006F2323" w:rsidRDefault="00E312AF" w:rsidP="00E312AF">
      <w:pPr>
        <w:tabs>
          <w:tab w:val="righ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6F2323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6F2323">
        <w:rPr>
          <w:rFonts w:ascii="Arial" w:hAnsi="Arial" w:cs="Arial"/>
          <w:sz w:val="24"/>
          <w:szCs w:val="24"/>
        </w:rPr>
        <w:t>Obszary o których mowa w ust. 1</w:t>
      </w:r>
      <w:r>
        <w:rPr>
          <w:rFonts w:ascii="Arial" w:hAnsi="Arial" w:cs="Arial"/>
          <w:sz w:val="24"/>
          <w:szCs w:val="24"/>
        </w:rPr>
        <w:t xml:space="preserve"> </w:t>
      </w:r>
      <w:r w:rsidRPr="006F2323">
        <w:rPr>
          <w:rFonts w:ascii="Arial" w:hAnsi="Arial" w:cs="Arial"/>
          <w:sz w:val="24"/>
          <w:szCs w:val="24"/>
        </w:rPr>
        <w:t>oznaczone zostały na mapie stanowiącej załącznik nr 3 do niniejszej uchwały.</w:t>
      </w:r>
    </w:p>
    <w:p w:rsidR="00E312AF" w:rsidRPr="003D6C56" w:rsidRDefault="00E312AF" w:rsidP="00E312AF">
      <w:pPr>
        <w:tabs>
          <w:tab w:val="righ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Pr="003D6C56">
        <w:rPr>
          <w:rFonts w:ascii="Arial" w:hAnsi="Arial" w:cs="Arial"/>
          <w:b/>
          <w:sz w:val="24"/>
          <w:szCs w:val="24"/>
        </w:rPr>
        <w:t xml:space="preserve">. </w:t>
      </w:r>
      <w:r w:rsidRPr="003D6C56">
        <w:rPr>
          <w:rFonts w:ascii="Arial" w:hAnsi="Arial" w:cs="Arial"/>
          <w:sz w:val="24"/>
          <w:szCs w:val="24"/>
        </w:rPr>
        <w:t xml:space="preserve">Uchwała wchodzi w życie po upływie </w:t>
      </w:r>
      <w:r w:rsidRPr="00C011B6">
        <w:rPr>
          <w:rFonts w:ascii="Arial" w:hAnsi="Arial" w:cs="Arial"/>
          <w:sz w:val="24"/>
          <w:szCs w:val="24"/>
        </w:rPr>
        <w:t>14</w:t>
      </w:r>
      <w:r w:rsidR="0075643E" w:rsidRPr="00C011B6">
        <w:rPr>
          <w:rFonts w:ascii="Arial" w:hAnsi="Arial" w:cs="Arial"/>
          <w:sz w:val="24"/>
          <w:szCs w:val="24"/>
        </w:rPr>
        <w:t xml:space="preserve"> dni</w:t>
      </w:r>
      <w:bookmarkStart w:id="0" w:name="_GoBack"/>
      <w:bookmarkEnd w:id="0"/>
      <w:r w:rsidRPr="003D6C56">
        <w:rPr>
          <w:rFonts w:ascii="Arial" w:hAnsi="Arial" w:cs="Arial"/>
          <w:sz w:val="24"/>
          <w:szCs w:val="24"/>
        </w:rPr>
        <w:t xml:space="preserve"> od dnia ogłoszenia w Dzienniku Urzędowym Województwa Lubuskiego.</w:t>
      </w:r>
    </w:p>
    <w:p w:rsidR="00E312AF" w:rsidRDefault="00E312AF" w:rsidP="00E312AF">
      <w:pPr>
        <w:jc w:val="both"/>
        <w:rPr>
          <w:rFonts w:ascii="Arial" w:hAnsi="Arial" w:cs="Arial"/>
          <w:sz w:val="24"/>
          <w:szCs w:val="24"/>
        </w:rPr>
      </w:pPr>
    </w:p>
    <w:p w:rsidR="00E312AF" w:rsidRDefault="00E312AF" w:rsidP="00E312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Gminy</w:t>
      </w:r>
    </w:p>
    <w:p w:rsidR="00E312AF" w:rsidRDefault="00E312AF" w:rsidP="00E312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Kuźmicz</w:t>
      </w:r>
    </w:p>
    <w:p w:rsidR="00E312AF" w:rsidRDefault="00E312AF" w:rsidP="00E312AF">
      <w:pPr>
        <w:jc w:val="right"/>
        <w:rPr>
          <w:rFonts w:ascii="Arial" w:hAnsi="Arial" w:cs="Arial"/>
          <w:sz w:val="24"/>
          <w:szCs w:val="24"/>
        </w:rPr>
      </w:pPr>
    </w:p>
    <w:p w:rsidR="00E312AF" w:rsidRDefault="00E312AF" w:rsidP="00E312AF">
      <w:pPr>
        <w:jc w:val="right"/>
        <w:rPr>
          <w:rFonts w:ascii="Arial" w:hAnsi="Arial" w:cs="Arial"/>
          <w:sz w:val="24"/>
          <w:szCs w:val="24"/>
        </w:rPr>
      </w:pPr>
    </w:p>
    <w:p w:rsidR="00E312AF" w:rsidRDefault="00E312AF" w:rsidP="00E312AF">
      <w:pPr>
        <w:jc w:val="right"/>
        <w:rPr>
          <w:rFonts w:ascii="Arial" w:hAnsi="Arial" w:cs="Arial"/>
          <w:sz w:val="24"/>
          <w:szCs w:val="24"/>
        </w:rPr>
      </w:pPr>
    </w:p>
    <w:p w:rsidR="00E312AF" w:rsidRDefault="00E312AF" w:rsidP="00E312AF">
      <w:pPr>
        <w:jc w:val="right"/>
        <w:rPr>
          <w:rFonts w:ascii="Arial" w:hAnsi="Arial" w:cs="Arial"/>
          <w:sz w:val="24"/>
          <w:szCs w:val="24"/>
        </w:rPr>
      </w:pPr>
    </w:p>
    <w:p w:rsidR="00E312AF" w:rsidRDefault="00E312AF" w:rsidP="00E312AF">
      <w:pPr>
        <w:rPr>
          <w:rFonts w:ascii="Arial" w:hAnsi="Arial" w:cs="Arial"/>
          <w:sz w:val="24"/>
          <w:szCs w:val="24"/>
        </w:rPr>
      </w:pPr>
    </w:p>
    <w:p w:rsidR="00E312AF" w:rsidRDefault="00E312AF" w:rsidP="00E312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:rsidR="00E312AF" w:rsidRDefault="00E312AF" w:rsidP="00E312A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Zgodnie z art. 37 ust. 2 ustawy z dnia 20 lipca 2017r. Prawo wodne Rada Gminy określa, w drodze uchwały, corocznie do 20 maja wykaz kąpielisk na terenie Gminy. Niniejsza uchwała powinna zawierać wykaz kąpielisk oraz wykaz</w:t>
      </w:r>
      <w:r w:rsidRPr="00BF29FD">
        <w:rPr>
          <w:rFonts w:ascii="Open Sans" w:hAnsi="Open Sans"/>
          <w:color w:val="333333"/>
          <w:shd w:val="clear" w:color="auto" w:fill="FFFFFF"/>
        </w:rPr>
        <w:t xml:space="preserve"> </w:t>
      </w:r>
      <w:r w:rsidRPr="00BF29FD">
        <w:rPr>
          <w:rFonts w:ascii="Arial" w:hAnsi="Arial" w:cs="Arial"/>
          <w:sz w:val="24"/>
          <w:szCs w:val="24"/>
          <w:shd w:val="clear" w:color="auto" w:fill="FFFFFF"/>
        </w:rPr>
        <w:t xml:space="preserve">wydzielonych fragmentów wód powierzchniowych, na których </w:t>
      </w:r>
      <w:r w:rsidRPr="00EB76D1">
        <w:rPr>
          <w:rFonts w:ascii="Arial" w:hAnsi="Arial" w:cs="Arial"/>
          <w:sz w:val="24"/>
          <w:szCs w:val="24"/>
          <w:shd w:val="clear" w:color="auto" w:fill="FFFFFF"/>
        </w:rPr>
        <w:t>planuje</w:t>
      </w:r>
      <w:r w:rsidR="0075643E" w:rsidRPr="00EB76D1">
        <w:rPr>
          <w:rFonts w:ascii="Arial" w:hAnsi="Arial" w:cs="Arial"/>
          <w:sz w:val="24"/>
          <w:szCs w:val="24"/>
          <w:shd w:val="clear" w:color="auto" w:fill="FFFFFF"/>
        </w:rPr>
        <w:t xml:space="preserve"> się</w:t>
      </w:r>
      <w:r w:rsidRPr="00EB76D1">
        <w:rPr>
          <w:rFonts w:ascii="Arial" w:hAnsi="Arial" w:cs="Arial"/>
          <w:sz w:val="24"/>
          <w:szCs w:val="24"/>
          <w:shd w:val="clear" w:color="auto" w:fill="FFFFFF"/>
        </w:rPr>
        <w:t xml:space="preserve"> utworzyć </w:t>
      </w:r>
      <w:r w:rsidRPr="00BF29FD">
        <w:rPr>
          <w:rFonts w:ascii="Arial" w:hAnsi="Arial" w:cs="Arial"/>
          <w:sz w:val="24"/>
          <w:szCs w:val="24"/>
          <w:shd w:val="clear" w:color="auto" w:fill="FFFFFF"/>
        </w:rPr>
        <w:t>kąpieliska, dla których organizatorem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jest gmina.</w:t>
      </w:r>
    </w:p>
    <w:p w:rsidR="00E312AF" w:rsidRPr="00D61C07" w:rsidRDefault="00E312AF" w:rsidP="00E312A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2A98">
        <w:rPr>
          <w:rFonts w:ascii="Arial" w:hAnsi="Arial" w:cs="Arial"/>
          <w:sz w:val="24"/>
          <w:szCs w:val="24"/>
          <w:shd w:val="clear" w:color="auto" w:fill="FFFFFF"/>
        </w:rPr>
        <w:t>W ustawowym terminie do Wójta Gminy Skąpe złożone zostały dwa wnioski o utworzenie kąpielisk. Oba wnioski złożył organizator – Gmina Skąpe. Wobec powyższego opracowano projekt uchwały jak wyżej, gdzie w wykazie kąpielisk zamieszczono wydzielony fragment wód powierzchniowych na których Wójt Gminy Skąpe planuje utworzyć kąpieliska, dla których organizatorem będzie Gmina Sk</w:t>
      </w:r>
      <w:r>
        <w:rPr>
          <w:rFonts w:ascii="Arial" w:hAnsi="Arial" w:cs="Arial"/>
          <w:sz w:val="24"/>
          <w:szCs w:val="24"/>
          <w:shd w:val="clear" w:color="auto" w:fill="FFFFFF"/>
        </w:rPr>
        <w:t>ą</w:t>
      </w:r>
      <w:r w:rsidRPr="006A2A98">
        <w:rPr>
          <w:rFonts w:ascii="Arial" w:hAnsi="Arial" w:cs="Arial"/>
          <w:sz w:val="24"/>
          <w:szCs w:val="24"/>
          <w:shd w:val="clear" w:color="auto" w:fill="FFFFFF"/>
        </w:rPr>
        <w:t>pe.</w:t>
      </w:r>
    </w:p>
    <w:p w:rsidR="00E312AF" w:rsidRPr="006A2A98" w:rsidRDefault="00E312AF" w:rsidP="00E312A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2A98">
        <w:rPr>
          <w:rFonts w:ascii="Arial" w:hAnsi="Arial" w:cs="Arial"/>
          <w:sz w:val="24"/>
          <w:szCs w:val="24"/>
          <w:shd w:val="clear" w:color="auto" w:fill="FFFFFF"/>
        </w:rPr>
        <w:t>Zg</w:t>
      </w:r>
      <w:r>
        <w:rPr>
          <w:rFonts w:ascii="Arial" w:hAnsi="Arial" w:cs="Arial"/>
          <w:sz w:val="24"/>
          <w:szCs w:val="24"/>
          <w:shd w:val="clear" w:color="auto" w:fill="FFFFFF"/>
        </w:rPr>
        <w:t>odnie z wymogami art. 37 ust. 10</w:t>
      </w:r>
      <w:r w:rsidRPr="006A2A98">
        <w:rPr>
          <w:rFonts w:ascii="Arial" w:hAnsi="Arial" w:cs="Arial"/>
          <w:sz w:val="24"/>
          <w:szCs w:val="24"/>
          <w:shd w:val="clear" w:color="auto" w:fill="FFFFFF"/>
        </w:rPr>
        <w:t xml:space="preserve"> ww. ustawy niniejszy projekt musi zostać podany do publicznej wiadomości w sposób zwyczajowo przyjęty na okres nie krótszy niż 21 dni.</w:t>
      </w:r>
    </w:p>
    <w:p w:rsidR="00E312AF" w:rsidRPr="006A2A98" w:rsidRDefault="00E312AF" w:rsidP="00E312A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2A98">
        <w:rPr>
          <w:rFonts w:ascii="Arial" w:hAnsi="Arial" w:cs="Arial"/>
          <w:sz w:val="24"/>
          <w:szCs w:val="24"/>
          <w:shd w:val="clear" w:color="auto" w:fill="FFFFFF"/>
        </w:rPr>
        <w:t xml:space="preserve">Projekt uchwały, wraz z wnioskami i dokumentami wójt najpóźniej do dnia 28 lutego, przekazuje do zaopiniowania Wodom Polskim, właścicielowi wód oraz właściwemu organowi Inspekcji Ochrony Środowiska i państwowemu powiatowemu lub państwowemu granicznemu inspektorowi sanitarnemu, a w przypadku kąpieliska położonego na: terenie parku narodowego - także dyrektorowi parku narodowego, polskich obszarach morskich - także właściwemu dyrektorowi urzędu morskiego, śródlądowej drodze wodnej - także właściwemu dyrektorowi urzędu żeglugi śródlądowej. </w:t>
      </w:r>
    </w:p>
    <w:p w:rsidR="00E312AF" w:rsidRDefault="00E312AF" w:rsidP="00E312A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2A98">
        <w:rPr>
          <w:rFonts w:ascii="Arial" w:hAnsi="Arial" w:cs="Arial"/>
          <w:sz w:val="24"/>
          <w:szCs w:val="24"/>
          <w:shd w:val="clear" w:color="auto" w:fill="FFFFFF"/>
        </w:rPr>
        <w:t>Wnioskowane kąpieliska na terenie Gminy Skąpe nie są położone na terenie parku narodowego dlatego też wymagana jest opinia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A2A98">
        <w:rPr>
          <w:rFonts w:ascii="Arial" w:hAnsi="Arial" w:cs="Arial"/>
          <w:sz w:val="24"/>
          <w:szCs w:val="24"/>
          <w:shd w:val="clear" w:color="auto" w:fill="FFFFFF"/>
        </w:rPr>
        <w:t>Wód Polskich, właściciela wód, właściwego organu Inspekcji Ochrony Środowiska, państwowego inspektora sanitarnego. Powyższe instytucje wyrażają opinie do przekazanego projektu uchwały w terminie 14 dni. Brak opinii w tym terminie uznaje się za wyrażenie opinii pozytywnej.</w:t>
      </w:r>
      <w:r w:rsidR="007564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643E" w:rsidRPr="00EB76D1">
        <w:rPr>
          <w:rFonts w:ascii="Arial" w:hAnsi="Arial" w:cs="Arial"/>
          <w:sz w:val="24"/>
          <w:szCs w:val="24"/>
          <w:shd w:val="clear" w:color="auto" w:fill="FFFFFF"/>
        </w:rPr>
        <w:t>Wójt wystąpi o opinię ww</w:t>
      </w:r>
      <w:r w:rsidR="0075643E">
        <w:rPr>
          <w:rFonts w:ascii="Arial" w:hAnsi="Arial" w:cs="Arial"/>
          <w:sz w:val="24"/>
          <w:szCs w:val="24"/>
          <w:shd w:val="clear" w:color="auto" w:fill="FFFFFF"/>
        </w:rPr>
        <w:t>. organów</w:t>
      </w:r>
      <w:r w:rsidR="00EB76D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312AF" w:rsidRPr="006A2A98" w:rsidRDefault="00E312AF" w:rsidP="00E312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przedkładam niniejszy projekt uchwały.</w:t>
      </w:r>
    </w:p>
    <w:p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28F8"/>
    <w:multiLevelType w:val="hybridMultilevel"/>
    <w:tmpl w:val="8A7666BA"/>
    <w:lvl w:ilvl="0" w:tplc="466AA7B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30BF1"/>
    <w:multiLevelType w:val="hybridMultilevel"/>
    <w:tmpl w:val="3EB0786C"/>
    <w:lvl w:ilvl="0" w:tplc="299C8CD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AF"/>
    <w:rsid w:val="001429F8"/>
    <w:rsid w:val="003D645C"/>
    <w:rsid w:val="0075643E"/>
    <w:rsid w:val="008C5650"/>
    <w:rsid w:val="008E27E4"/>
    <w:rsid w:val="00C011B6"/>
    <w:rsid w:val="00E312AF"/>
    <w:rsid w:val="00E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D40"/>
  <w15:chartTrackingRefBased/>
  <w15:docId w15:val="{B7588A3A-22D1-44B7-BFBD-F721FC85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2AF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E31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312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E312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Alicja.HoppenAnyszko</cp:lastModifiedBy>
  <cp:revision>3</cp:revision>
  <cp:lastPrinted>2020-01-29T08:50:00Z</cp:lastPrinted>
  <dcterms:created xsi:type="dcterms:W3CDTF">2020-01-29T08:51:00Z</dcterms:created>
  <dcterms:modified xsi:type="dcterms:W3CDTF">2020-01-29T08:51:00Z</dcterms:modified>
</cp:coreProperties>
</file>