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de-DE"/>
        </w:rPr>
        <w:t xml:space="preserve">REGULAMIN </w:t>
      </w:r>
    </w:p>
    <w:p>
      <w:pPr>
        <w:pStyle w:val="Normal.0"/>
        <w:spacing w:after="0" w:line="360" w:lineRule="auto"/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>Lubuskie EKOlogiczne - konkurs plastyczny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I. ORGANIZATOR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Organizatorem konkursu plastycznego jest Zesp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Lubuskiego, ul. Franciszka Walczaka 25, 66-400 Gorz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Wlkp.</w:t>
      </w: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de-DE"/>
        </w:rPr>
        <w:t>II. KONKURS PLASTYCZNY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</w:t>
      </w:r>
      <w:r>
        <w:rPr>
          <w:rtl w:val="0"/>
        </w:rPr>
        <w:t xml:space="preserve"> </w:t>
      </w:r>
      <w:r>
        <w:rPr>
          <w:rFonts w:ascii="Arial Narrow" w:hAnsi="Arial Narrow"/>
          <w:sz w:val="24"/>
          <w:szCs w:val="24"/>
          <w:rtl w:val="0"/>
        </w:rPr>
        <w:t xml:space="preserve">Konkurs plastyczny jest elementem programu edukacji ekologicznej o charakterze artystycznym </w:t>
      </w:r>
      <w:r>
        <w:rPr>
          <w:rFonts w:ascii="Arial Narrow" w:cs="Arial Narrow" w:hAnsi="Arial Narrow" w:eastAsia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  <w:rtl w:val="0"/>
        </w:rPr>
        <w:t>i kulturalnym, realizowanego w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dztwie lubuskim przez Zesp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dztwa Lubuskiego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Cele konkursu plastycznego: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1) Promocja postaw ekologicznych, zaznajomienie z podstawowymi zasadami ochrony 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 xml:space="preserve">rodowiska </w:t>
      </w:r>
      <w:r>
        <w:rPr>
          <w:rFonts w:ascii="Arial Narrow" w:cs="Arial Narrow" w:hAnsi="Arial Narrow" w:eastAsia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  <w:rtl w:val="0"/>
        </w:rPr>
        <w:t>i rozumienie konieczno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ich przestrzegania, kszta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cenie aktywnej postawy w dzia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aniu na rzecz ochrony 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 xml:space="preserve">rodowiska.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2) Pobudzenie kreatywno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i wra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liwo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artystycznej dzieci i m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odzie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y ze szk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podstawowych.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III. WARUNKI UCZESTNICTWA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Do udzia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w konkursie zapraszamy dzieci i m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odzie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</w:rPr>
        <w:t>z terenu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Konkurs plastyczny realizowany jest w dw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ch kategoriach wiekowych: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I kategoria wiekowa (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klasy I 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III szko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podstawowej),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II kategoria wiekowa (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klasy IV 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VIII szko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podstawowej).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Osoba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aszaj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ca prac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musi by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pe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noletnia.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4. Do konkursu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by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oszona praca plastyczna o tematyce zwi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zanej z ochron</w:t>
      </w:r>
      <w:r>
        <w:rPr>
          <w:rFonts w:ascii="Arial Narrow" w:hAnsi="Arial Narrow" w:hint="default"/>
          <w:sz w:val="24"/>
          <w:szCs w:val="24"/>
          <w:rtl w:val="0"/>
        </w:rPr>
        <w:t>ą ś</w:t>
      </w:r>
      <w:r>
        <w:rPr>
          <w:rFonts w:ascii="Arial Narrow" w:hAnsi="Arial Narrow"/>
          <w:sz w:val="24"/>
          <w:szCs w:val="24"/>
          <w:rtl w:val="0"/>
        </w:rPr>
        <w:t>rodowiska, przyrod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, ekologi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sz w:val="24"/>
          <w:szCs w:val="24"/>
          <w:rtl w:val="0"/>
        </w:rPr>
        <w:t>5.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 xml:space="preserve">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Technika wykonania pracy - dowolna, format pracy A4, A3, wykluczone s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formy przestrzenne.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6. Konkurs ma charakter indywidualny oraz samodzielny, nie przyjmujemy prac zbiorowych.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7. Ka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dy uczestnik wykonuje jedn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prac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8. Podstaw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oszenia udzia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w konkursie jest przes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anie za pomoc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poczty tradycyjnej prac wraz </w:t>
      </w:r>
      <w:r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metryczk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kart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oszenia i zgod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na przetwarzanie danych osobowych, na adres: Pszczewski Park Krajobrazowy, ul. Szarzecka 14, 66-330 Pszczew z dopiskiem Lubuskie EKOlogiczne - konkurs plastyczny od dnia 3 maja do 25 sierpnia 2021r. (decyduje termin data stempla pocztowego). </w:t>
      </w:r>
      <w:r>
        <w:rPr>
          <w:rFonts w:ascii="Arial Narrow" w:hAnsi="Arial Narrow"/>
          <w:sz w:val="24"/>
          <w:szCs w:val="24"/>
          <w:rtl w:val="0"/>
        </w:rPr>
        <w:t>Obowi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zkowe jest wype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nienie oraz przes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anie zgody na przetwarzanie danych osobowych oraz przetwarzanie danych wizerunkowych przed, w trakcie i po realizacji konkursu plastycznego wed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ug obowi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cych przepis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w RODO.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9. Na podstawie nades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anych prac podczas kwalifikacji wst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pnych Jury Konkursu wy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oni 10 prac,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re zakwalifikuj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  <w:lang w:val="pt-PT"/>
        </w:rPr>
        <w:t>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u.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 Jury Konkursu wy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oni 5 zwyci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zc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w konkursu, </w:t>
      </w:r>
      <w:r>
        <w:rPr>
          <w:rFonts w:ascii="Arial Narrow" w:cs="Arial Narrow" w:hAnsi="Arial Narrow" w:eastAsia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  <w:rtl w:val="0"/>
        </w:rPr>
        <w:t>w ka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dej kategorii wiekowej.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10. Gala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owa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da-DK"/>
        </w:rPr>
        <w:t>odb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dzie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08.09.2021r. o godz. 10.00 w Sali Kolumnowej Urz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du Marsza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kowskiego w Zielonej 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rze, ul. Podg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rna 7.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11. Najlepsze prace 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wystawione i stworz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galeri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12.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oszenie pracy plastycznej do konkursu jest bezp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atne.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de-DE"/>
        </w:rPr>
        <w:t>IV. JURY KONKURSU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W sk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Jury konkursu wchodz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osoby wybrane przez Organizatora.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Jury wybiera spo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 siebie przewodnicz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cego,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rego zadaniem jest organizacja pracy Jury oraz sporz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dzenie protoko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z obrad ko</w:t>
      </w:r>
      <w:r>
        <w:rPr>
          <w:rFonts w:ascii="Arial Narrow" w:hAnsi="Arial Narrow" w:hint="default"/>
          <w:sz w:val="24"/>
          <w:szCs w:val="24"/>
          <w:rtl w:val="0"/>
        </w:rPr>
        <w:t>ń</w:t>
      </w:r>
      <w:r>
        <w:rPr>
          <w:rFonts w:ascii="Arial Narrow" w:hAnsi="Arial Narrow"/>
          <w:sz w:val="24"/>
          <w:szCs w:val="24"/>
          <w:rtl w:val="0"/>
        </w:rPr>
        <w:t>cowych.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Organizator zastrzega sobie prawo do zmiany cz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Jury konkursu oceniaj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cych podczas kwalifikacji wst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pnych oraz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>”</w:t>
      </w:r>
      <w:r>
        <w:rPr>
          <w:rFonts w:ascii="Arial Narrow" w:hAnsi="Arial Narrow"/>
          <w:sz w:val="24"/>
          <w:szCs w:val="24"/>
          <w:rtl w:val="0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4. O przyznaniu nagr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 decyduje Jury Konkursu. Decyzje Jury s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ostateczne.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V. KRYTERIA OCENY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Oryginalno</w:t>
      </w:r>
      <w:r>
        <w:rPr>
          <w:rFonts w:ascii="Arial Narrow" w:hAnsi="Arial Narrow" w:hint="default"/>
          <w:sz w:val="24"/>
          <w:szCs w:val="24"/>
          <w:rtl w:val="0"/>
        </w:rPr>
        <w:t xml:space="preserve">ść </w:t>
      </w:r>
      <w:r>
        <w:rPr>
          <w:rFonts w:ascii="Arial Narrow" w:hAnsi="Arial Narrow"/>
          <w:sz w:val="24"/>
          <w:szCs w:val="24"/>
          <w:rtl w:val="0"/>
        </w:rPr>
        <w:t>pomys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Zgodno</w:t>
      </w:r>
      <w:r>
        <w:rPr>
          <w:rFonts w:ascii="Arial Narrow" w:hAnsi="Arial Narrow" w:hint="default"/>
          <w:sz w:val="24"/>
          <w:szCs w:val="24"/>
          <w:rtl w:val="0"/>
        </w:rPr>
        <w:t xml:space="preserve">ść </w:t>
      </w:r>
      <w:r>
        <w:rPr>
          <w:rFonts w:ascii="Arial Narrow" w:hAnsi="Arial Narrow"/>
          <w:sz w:val="24"/>
          <w:szCs w:val="24"/>
          <w:rtl w:val="0"/>
        </w:rPr>
        <w:t xml:space="preserve">z tematem.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lne wra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enie artystyczne.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VI. NAGRODY W KONKURSIE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Nagrody w konkursie: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 kategoria wiekowa (klasy I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  <w:lang w:val="it-IT"/>
        </w:rPr>
        <w:t xml:space="preserve">III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podstawowej</w:t>
      </w:r>
      <w:r>
        <w:rPr>
          <w:rFonts w:ascii="Arial Narrow" w:hAnsi="Arial Narrow"/>
          <w:sz w:val="24"/>
          <w:szCs w:val="24"/>
          <w:rtl w:val="0"/>
        </w:rPr>
        <w:t>):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1000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600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400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IV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200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V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200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VI-X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pocieszenia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  <w:shd w:val="clear" w:color="auto" w:fill="ffff00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 kategoria wiekowa (klasy IV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  <w:lang w:val="it-IT"/>
        </w:rPr>
        <w:t xml:space="preserve">VIII 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Arial Narrow" w:hAnsi="Arial Narrow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podstawowej</w:t>
      </w:r>
      <w:r>
        <w:rPr>
          <w:rFonts w:ascii="Arial Narrow" w:hAnsi="Arial Narrow"/>
          <w:sz w:val="24"/>
          <w:szCs w:val="24"/>
          <w:rtl w:val="0"/>
        </w:rPr>
        <w:t>):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1000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600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400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IV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200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V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200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VI-X nagrody pocieszenia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Organizator dopuszcza nagrody pozaregulaminowe.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VII. POSTANOWIENIA KO</w:t>
      </w:r>
      <w:r>
        <w:rPr>
          <w:rFonts w:ascii="Arial Narrow" w:hAnsi="Arial Narrow" w:hint="default"/>
          <w:sz w:val="24"/>
          <w:szCs w:val="24"/>
          <w:rtl w:val="0"/>
        </w:rPr>
        <w:t>Ń</w:t>
      </w:r>
      <w:r>
        <w:rPr>
          <w:rFonts w:ascii="Arial Narrow" w:hAnsi="Arial Narrow"/>
          <w:sz w:val="24"/>
          <w:szCs w:val="24"/>
          <w:rtl w:val="0"/>
          <w:lang w:val="de-DE"/>
        </w:rPr>
        <w:t>COWE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Kwestie sporne w zakresie interpretacji niniejszego regulaminu rozstrzyga Organizator.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Organizator zastrzega sobie prawo do zmian w regulaminie.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Organizator nie 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dzie rozpatrywa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</w:rPr>
        <w:t>prac,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re dotar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 do niego uszkodzone w wyniku niew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ciwego opakowania lub dotar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 z op</w:t>
      </w:r>
      <w:r>
        <w:rPr>
          <w:rFonts w:ascii="Arial Narrow" w:hAnsi="Arial Narrow" w:hint="default"/>
          <w:sz w:val="24"/>
          <w:szCs w:val="24"/>
          <w:rtl w:val="0"/>
        </w:rPr>
        <w:t>óź</w:t>
      </w:r>
      <w:r>
        <w:rPr>
          <w:rFonts w:ascii="Arial Narrow" w:hAnsi="Arial Narrow"/>
          <w:sz w:val="24"/>
          <w:szCs w:val="24"/>
          <w:rtl w:val="0"/>
        </w:rPr>
        <w:t>nieniem z przyczyn niezale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nych.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4. Organizator zastrzega sobie prawo zmiany ilo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prac wystawionych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5. Organizator Konkursu zastrzega sobie prawo odwo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ania konkursu bez podania uzasadnienia decyzji.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6. Organizator zastrzega sobie prawo zmiany miejsca i daty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7. W zwi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zku z epidemi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Covid-19 Organizator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podj</w:t>
      </w:r>
      <w:r>
        <w:rPr>
          <w:rFonts w:ascii="Arial Narrow" w:hAnsi="Arial Narrow" w:hint="default"/>
          <w:sz w:val="24"/>
          <w:szCs w:val="24"/>
          <w:rtl w:val="0"/>
        </w:rPr>
        <w:t xml:space="preserve">ąć </w:t>
      </w:r>
      <w:r>
        <w:rPr>
          <w:rFonts w:ascii="Arial Narrow" w:hAnsi="Arial Narrow"/>
          <w:sz w:val="24"/>
          <w:szCs w:val="24"/>
          <w:rtl w:val="0"/>
        </w:rPr>
        <w:t>decyzj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o odwo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aniu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owej. </w:t>
      </w:r>
      <w:r>
        <w:rPr>
          <w:rFonts w:ascii="Arial Narrow" w:cs="Arial Narrow" w:hAnsi="Arial Narrow" w:eastAsia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  <w:rtl w:val="0"/>
        </w:rPr>
        <w:t>W takiej sytuacji wyniki konkursu zostan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 xml:space="preserve">zamieszczone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"http://www.zpkwl.gorzow.pl"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www.zpkwl.gorzow.pl</w:t>
      </w:r>
      <w:r>
        <w:rPr/>
        <w:fldChar w:fldCharType="end" w:fldLock="0"/>
      </w:r>
      <w:r>
        <w:rPr>
          <w:rFonts w:ascii="Arial Narrow" w:hAnsi="Arial Narrow"/>
          <w:sz w:val="24"/>
          <w:szCs w:val="24"/>
          <w:rtl w:val="0"/>
        </w:rPr>
        <w:t xml:space="preserve"> do 30 wrze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nia 2021r. Nagrody rzeczowe i dyplomy zostan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dostarczone przez organizatora.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7. Osoby bior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 udzia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</w:rPr>
        <w:t>w konkursie doje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aj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  <w:lang w:val="it-IT"/>
        </w:rPr>
        <w:t>na gal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 xml:space="preserve">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 xml:space="preserve">” </w:t>
      </w:r>
      <w:r>
        <w:rPr>
          <w:rFonts w:ascii="Arial Narrow" w:hAnsi="Arial Narrow"/>
          <w:sz w:val="24"/>
          <w:szCs w:val="24"/>
          <w:rtl w:val="0"/>
        </w:rPr>
        <w:t>we w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asnym zakresie.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8. Organizator nie zapewnia oraz nie zwraca koszt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ewentualnych nocleg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i wy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ywienia. Organizator zapewnia catering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9. Organizator powiadomi telefonicznie lub e-mailem osoby o fakcie zakwalifikowania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przez nie 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10. Osoby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rych prace zakwalifikuj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  <w:lang w:val="pt-PT"/>
        </w:rPr>
        <w:t>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u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 xml:space="preserve">” </w:t>
      </w:r>
      <w:r>
        <w:rPr>
          <w:rFonts w:ascii="Arial Narrow" w:hAnsi="Arial Narrow"/>
          <w:sz w:val="24"/>
          <w:szCs w:val="24"/>
          <w:rtl w:val="0"/>
        </w:rPr>
        <w:t>wyra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aj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zgod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na ich publikacj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pt-PT"/>
        </w:rPr>
        <w:t>11. Nades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anie pracy plastycznej na konkurs jest 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wnoznaczne ze zgod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na nieodp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atne wykorzystanie dostarczonej pracy do cel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marketingowych, w szczeg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lno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do upubliczniania na stronie internetowej, profilach spo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eczno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ciowych, w wydawnictwach, wystawach organizowanych przez Zesp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 oraz instytucje wsp</w:t>
      </w:r>
      <w:r>
        <w:rPr>
          <w:rFonts w:ascii="Arial Narrow" w:hAnsi="Arial Narrow" w:hint="default"/>
          <w:sz w:val="24"/>
          <w:szCs w:val="24"/>
          <w:rtl w:val="0"/>
        </w:rPr>
        <w:t>ół</w:t>
      </w:r>
      <w:r>
        <w:rPr>
          <w:rFonts w:ascii="Arial Narrow" w:hAnsi="Arial Narrow"/>
          <w:sz w:val="24"/>
          <w:szCs w:val="24"/>
          <w:rtl w:val="0"/>
        </w:rPr>
        <w:t>pracuj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 z Organizatorem.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12. Ka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dy autor,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rego praca 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dzie wystawiona podczas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otrzyma 2 zaproszenia dla swoich go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13. Osoby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aszaj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do konkursu akceptuj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wszystkie warunki regulaminu konkursu.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tabs>
          <w:tab w:val="left" w:pos="7488"/>
        </w:tabs>
      </w:pPr>
      <w: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nothing"/>
      <w:lvlText w:val="%1)"/>
      <w:lvlJc w:val="left"/>
      <w:pPr>
        <w:tabs>
          <w:tab w:val="left" w:pos="142"/>
        </w:tabs>
        <w:ind w:left="284" w:hanging="284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  <w:tab w:val="num" w:pos="1724"/>
        </w:tabs>
        <w:ind w:left="1866" w:hanging="4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2"/>
          <w:tab w:val="num" w:pos="2444"/>
        </w:tabs>
        <w:ind w:left="2586" w:hanging="35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  <w:tab w:val="num" w:pos="3164"/>
        </w:tabs>
        <w:ind w:left="3306" w:hanging="4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  <w:tab w:val="num" w:pos="3884"/>
        </w:tabs>
        <w:ind w:left="4026" w:hanging="4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  <w:tab w:val="num" w:pos="4604"/>
        </w:tabs>
        <w:ind w:left="4746" w:hanging="35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  <w:tab w:val="num" w:pos="5324"/>
        </w:tabs>
        <w:ind w:left="5466" w:hanging="4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  <w:tab w:val="num" w:pos="6044"/>
        </w:tabs>
        <w:ind w:left="6186" w:hanging="4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  <w:tab w:val="num" w:pos="6764"/>
        </w:tabs>
        <w:ind w:left="6906" w:hanging="35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709"/>
          </w:tabs>
          <w:ind w:left="284" w:hanging="28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</w:tabs>
          <w:ind w:left="1724" w:hanging="28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</w:tabs>
          <w:ind w:left="2444" w:hanging="21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</w:tabs>
          <w:ind w:left="3164" w:hanging="28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</w:tabs>
          <w:ind w:left="3884" w:hanging="28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</w:tabs>
          <w:ind w:left="4604" w:hanging="21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</w:tabs>
          <w:ind w:left="5324" w:hanging="28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</w:tabs>
          <w:ind w:left="6044" w:hanging="28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</w:tabs>
          <w:ind w:left="6764" w:hanging="21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Arial Narrow" w:cs="Arial Narrow" w:hAnsi="Arial Narrow" w:eastAsia="Arial Narro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